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B4" w:rsidRPr="00560F92" w:rsidRDefault="00F33DA2" w:rsidP="005732B4">
      <w:pPr>
        <w:jc w:val="right"/>
        <w:rPr>
          <w:rtl/>
        </w:rPr>
      </w:pPr>
      <w:bookmarkStart w:id="0" w:name="_GoBack"/>
      <w:bookmarkEnd w:id="0"/>
      <w:r>
        <w:rPr>
          <w:rFonts w:cstheme="minorHAnsi"/>
          <w:b/>
          <w:bCs/>
          <w:noProof/>
          <w:sz w:val="48"/>
          <w:szCs w:val="48"/>
          <w:rtl/>
        </w:rPr>
        <w:pict>
          <v:rect id="_x0000_s1031" style="position:absolute;margin-left:-63.5pt;margin-top:-50.95pt;width:540.65pt;height:799.45pt;z-index:251659263" filled="f" strokecolor="#0d0d0d [3069]" strokeweight="4.5pt">
            <w10:wrap anchorx="page"/>
          </v:rect>
        </w:pict>
      </w:r>
    </w:p>
    <w:p w:rsidR="007F66DA" w:rsidRDefault="00114D1C" w:rsidP="007F66DA">
      <w:pPr>
        <w:tabs>
          <w:tab w:val="left" w:pos="6969"/>
        </w:tabs>
        <w:bidi w:val="0"/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8"/>
        </w:rPr>
      </w:pPr>
      <w:r>
        <w:rPr>
          <w:rFonts w:eastAsia="Times New Roman" w:cstheme="minorHAnsi"/>
          <w:b/>
          <w:bCs/>
          <w:sz w:val="24"/>
          <w:szCs w:val="28"/>
        </w:rPr>
        <w:t xml:space="preserve">          </w:t>
      </w:r>
      <w:r w:rsidR="00791E10">
        <w:rPr>
          <w:rFonts w:eastAsia="Times New Roman" w:cstheme="minorHAnsi"/>
          <w:b/>
          <w:bCs/>
          <w:sz w:val="24"/>
          <w:szCs w:val="28"/>
        </w:rPr>
        <w:tab/>
      </w:r>
    </w:p>
    <w:p w:rsidR="007F66DA" w:rsidRDefault="007F66DA" w:rsidP="007F66DA">
      <w:pPr>
        <w:bidi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8"/>
        </w:rPr>
      </w:pPr>
    </w:p>
    <w:p w:rsidR="00944CD0" w:rsidRPr="00560F92" w:rsidRDefault="00944CD0" w:rsidP="00407EDE">
      <w:pPr>
        <w:spacing w:after="0" w:line="240" w:lineRule="auto"/>
        <w:jc w:val="center"/>
        <w:rPr>
          <w:rFonts w:eastAsia="Times New Roman"/>
          <w:sz w:val="24"/>
          <w:szCs w:val="24"/>
          <w:rtl/>
        </w:rPr>
      </w:pPr>
    </w:p>
    <w:p w:rsidR="00944CD0" w:rsidRDefault="00944CD0" w:rsidP="00400F35">
      <w:pPr>
        <w:spacing w:after="0" w:line="240" w:lineRule="auto"/>
        <w:rPr>
          <w:rFonts w:eastAsia="Times New Roman"/>
          <w:sz w:val="24"/>
          <w:szCs w:val="24"/>
        </w:rPr>
      </w:pPr>
    </w:p>
    <w:p w:rsidR="00D27FDE" w:rsidRDefault="00D27FDE" w:rsidP="00400F35">
      <w:pPr>
        <w:spacing w:after="0" w:line="240" w:lineRule="auto"/>
        <w:rPr>
          <w:rFonts w:eastAsia="Times New Roman" w:cstheme="minorHAnsi"/>
          <w:b/>
          <w:bCs/>
          <w:color w:val="FFFFFF" w:themeColor="background1"/>
          <w:sz w:val="24"/>
          <w:szCs w:val="24"/>
        </w:rPr>
      </w:pPr>
    </w:p>
    <w:p w:rsidR="00D27FDE" w:rsidRPr="00D27FDE" w:rsidRDefault="00D27FDE" w:rsidP="00400F35">
      <w:pPr>
        <w:spacing w:after="0" w:line="240" w:lineRule="auto"/>
        <w:rPr>
          <w:rFonts w:eastAsia="Times New Roman"/>
          <w:b/>
          <w:bCs/>
          <w:color w:val="FFFFFF" w:themeColor="background1"/>
          <w:sz w:val="24"/>
          <w:szCs w:val="24"/>
        </w:rPr>
      </w:pPr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  <w:r>
        <w:rPr>
          <w:rStyle w:val="Strong"/>
          <w:rFonts w:ascii="Helvetica" w:hAnsi="Helvetica" w:cs="Helvetica"/>
          <w:color w:val="475357"/>
          <w:sz w:val="21"/>
          <w:szCs w:val="21"/>
          <w:bdr w:val="none" w:sz="0" w:space="0" w:color="auto" w:frame="1"/>
        </w:rPr>
        <w:t>ESD SAFE SOLVENT DISPENSERS</w:t>
      </w:r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  <w:r>
        <w:rPr>
          <w:rFonts w:ascii="Helvetica" w:hAnsi="Helvetica" w:cs="Helvetica"/>
          <w:color w:val="475357"/>
          <w:sz w:val="21"/>
          <w:szCs w:val="21"/>
        </w:rPr>
        <w:br/>
        <w:t>Static dissipative dispensers come with a stainless steel pump with air tight check valve or Purity pump that protects against cross contamination by keeping fluid from returning to dispenser.</w:t>
      </w:r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  <w:r>
        <w:rPr>
          <w:rFonts w:ascii="Helvetica" w:hAnsi="Helvetica" w:cs="Helvetica"/>
          <w:color w:val="475357"/>
          <w:sz w:val="21"/>
          <w:szCs w:val="21"/>
        </w:rPr>
        <w:t xml:space="preserve"> Features an average surface resistivity of 10E9 to 10E10. </w:t>
      </w:r>
      <w:proofErr w:type="gramStart"/>
      <w:r>
        <w:rPr>
          <w:rFonts w:ascii="Helvetica" w:hAnsi="Helvetica" w:cs="Helvetica"/>
          <w:color w:val="475357"/>
          <w:sz w:val="21"/>
          <w:szCs w:val="21"/>
        </w:rPr>
        <w:t>and</w:t>
      </w:r>
      <w:proofErr w:type="gramEnd"/>
      <w:r>
        <w:rPr>
          <w:rFonts w:ascii="Helvetica" w:hAnsi="Helvetica" w:cs="Helvetica"/>
          <w:color w:val="475357"/>
          <w:sz w:val="21"/>
          <w:szCs w:val="21"/>
        </w:rPr>
        <w:t xml:space="preserve"> can dissipate a ±5000V charge in less </w:t>
      </w:r>
      <w:proofErr w:type="spellStart"/>
      <w:r>
        <w:rPr>
          <w:rFonts w:ascii="Helvetica" w:hAnsi="Helvetica" w:cs="Helvetica"/>
          <w:color w:val="475357"/>
          <w:sz w:val="21"/>
          <w:szCs w:val="21"/>
        </w:rPr>
        <w:t>that</w:t>
      </w:r>
      <w:proofErr w:type="spellEnd"/>
      <w:r>
        <w:rPr>
          <w:rFonts w:ascii="Helvetica" w:hAnsi="Helvetica" w:cs="Helvetica"/>
          <w:color w:val="475357"/>
          <w:sz w:val="21"/>
          <w:szCs w:val="21"/>
        </w:rPr>
        <w:t xml:space="preserve"> 2 seconds at 40% relative humidity.</w:t>
      </w:r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  <w:r>
        <w:rPr>
          <w:rFonts w:ascii="Helvetica" w:hAnsi="Helvetica" w:cs="Helvetica"/>
          <w:color w:val="475357"/>
          <w:sz w:val="21"/>
          <w:szCs w:val="21"/>
        </w:rPr>
        <w:t>Volume</w:t>
      </w:r>
      <w:proofErr w:type="gramStart"/>
      <w:r>
        <w:rPr>
          <w:rFonts w:ascii="Helvetica" w:hAnsi="Helvetica" w:cs="Helvetica"/>
          <w:color w:val="475357"/>
          <w:sz w:val="21"/>
          <w:szCs w:val="21"/>
        </w:rPr>
        <w:t>:6</w:t>
      </w:r>
      <w:proofErr w:type="gramEnd"/>
      <w:r>
        <w:rPr>
          <w:rFonts w:ascii="Helvetica" w:hAnsi="Helvetica" w:cs="Helvetica"/>
          <w:color w:val="475357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75357"/>
          <w:sz w:val="21"/>
          <w:szCs w:val="21"/>
        </w:rPr>
        <w:t>oz</w:t>
      </w:r>
      <w:proofErr w:type="spellEnd"/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  <w:r>
        <w:rPr>
          <w:rFonts w:ascii="Helvetica" w:hAnsi="Helvetica" w:cs="Helvetica"/>
          <w:color w:val="475357"/>
          <w:sz w:val="21"/>
          <w:szCs w:val="21"/>
          <w:shd w:val="clear" w:color="auto" w:fill="FFFFFF"/>
        </w:rPr>
        <w:t>Available in either a 4-, 8-oz</w:t>
      </w:r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</w:p>
    <w:p w:rsidR="00560F92" w:rsidRDefault="00560F92" w:rsidP="00560F92">
      <w:pPr>
        <w:pStyle w:val="NormalWeb"/>
        <w:spacing w:before="0" w:beforeAutospacing="0" w:after="0" w:afterAutospacing="0" w:line="340" w:lineRule="atLeast"/>
        <w:textAlignment w:val="baseline"/>
        <w:rPr>
          <w:rFonts w:ascii="Helvetica" w:hAnsi="Helvetica" w:cs="Helvetica"/>
          <w:color w:val="475357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000066"/>
          <w:sz w:val="21"/>
          <w:szCs w:val="21"/>
          <w:bdr w:val="none" w:sz="0" w:space="0" w:color="auto" w:frame="1"/>
        </w:rPr>
        <w:drawing>
          <wp:inline distT="0" distB="0" distL="0" distR="0" wp14:anchorId="4515B1FD" wp14:editId="6C5A1A90">
            <wp:extent cx="2095500" cy="2581275"/>
            <wp:effectExtent l="0" t="0" r="0" b="9525"/>
            <wp:docPr id="5" name="תמונה 5" descr="Solvent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vent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DE" w:rsidRPr="00560F92" w:rsidRDefault="00D27FDE" w:rsidP="00400F35">
      <w:pPr>
        <w:spacing w:after="0" w:line="240" w:lineRule="auto"/>
        <w:rPr>
          <w:rFonts w:eastAsia="Times New Roman"/>
          <w:b/>
          <w:bCs/>
          <w:color w:val="FFFFFF" w:themeColor="background1"/>
          <w:sz w:val="24"/>
          <w:szCs w:val="24"/>
        </w:rPr>
      </w:pPr>
    </w:p>
    <w:p w:rsidR="00D27FDE" w:rsidRPr="00D27FDE" w:rsidRDefault="00D27FDE" w:rsidP="00400F35">
      <w:pPr>
        <w:spacing w:after="0" w:line="240" w:lineRule="auto"/>
        <w:rPr>
          <w:rFonts w:eastAsia="Times New Roman"/>
          <w:b/>
          <w:bCs/>
          <w:color w:val="FFFFFF" w:themeColor="background1"/>
          <w:sz w:val="24"/>
          <w:szCs w:val="24"/>
        </w:rPr>
      </w:pPr>
    </w:p>
    <w:p w:rsidR="00D27FDE" w:rsidRDefault="00D27FDE" w:rsidP="00400F35">
      <w:pPr>
        <w:spacing w:after="0" w:line="240" w:lineRule="auto"/>
        <w:rPr>
          <w:rFonts w:eastAsia="Times New Roman" w:cstheme="minorHAnsi"/>
          <w:b/>
          <w:bCs/>
          <w:color w:val="FFFFFF" w:themeColor="background1"/>
          <w:sz w:val="24"/>
          <w:szCs w:val="24"/>
          <w:rtl/>
        </w:rPr>
      </w:pPr>
    </w:p>
    <w:p w:rsidR="00D27FDE" w:rsidRDefault="00D27FDE" w:rsidP="00560F92">
      <w:pPr>
        <w:bidi w:val="0"/>
        <w:spacing w:after="0" w:line="240" w:lineRule="auto"/>
        <w:rPr>
          <w:rFonts w:eastAsia="Times New Roman" w:cstheme="minorHAnsi"/>
          <w:b/>
          <w:bCs/>
          <w:color w:val="FFFFFF" w:themeColor="background1"/>
          <w:sz w:val="24"/>
          <w:szCs w:val="24"/>
          <w:rtl/>
        </w:rPr>
      </w:pPr>
    </w:p>
    <w:sectPr w:rsidR="00D27FDE" w:rsidSect="00407EDE">
      <w:headerReference w:type="default" r:id="rId11"/>
      <w:footerReference w:type="default" r:id="rId12"/>
      <w:pgSz w:w="11906" w:h="16838"/>
      <w:pgMar w:top="1440" w:right="1797" w:bottom="56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A2" w:rsidRDefault="00F33DA2" w:rsidP="005732B4">
      <w:pPr>
        <w:spacing w:after="0" w:line="240" w:lineRule="auto"/>
      </w:pPr>
      <w:r>
        <w:separator/>
      </w:r>
    </w:p>
  </w:endnote>
  <w:endnote w:type="continuationSeparator" w:id="0">
    <w:p w:rsidR="00F33DA2" w:rsidRDefault="00F33DA2" w:rsidP="0057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F3" w:rsidRPr="007641F3" w:rsidRDefault="00F33DA2" w:rsidP="007641F3">
    <w:pPr>
      <w:bidi w:val="0"/>
      <w:spacing w:after="0" w:line="240" w:lineRule="auto"/>
      <w:jc w:val="center"/>
      <w:rPr>
        <w:rFonts w:eastAsia="Times New Roman"/>
        <w:b/>
        <w:bCs/>
        <w:color w:val="FFFFFF" w:themeColor="background1"/>
        <w:sz w:val="24"/>
        <w:szCs w:val="24"/>
      </w:rPr>
    </w:pPr>
    <w:r>
      <w:rPr>
        <w:rFonts w:eastAsia="Times New Roman" w:cstheme="minorHAnsi"/>
        <w:b/>
        <w:bCs/>
        <w:noProof/>
        <w:color w:val="FFFFFF" w:themeColor="background1"/>
        <w:sz w:val="24"/>
        <w:szCs w:val="24"/>
      </w:rPr>
      <w:pict>
        <v:rect id="_x0000_s2058" style="position:absolute;left:0;text-align:left;margin-left:-63.5pt;margin-top:-11.65pt;width:540.65pt;height:67.9pt;z-index:-251653120" fillcolor="black [3213]">
          <w10:wrap anchorx="page"/>
        </v:rect>
      </w:pict>
    </w:r>
    <w:r w:rsidR="007641F3" w:rsidRPr="007641F3">
      <w:rPr>
        <w:rFonts w:eastAsia="Times New Roman" w:cstheme="minorHAnsi"/>
        <w:b/>
        <w:bCs/>
        <w:color w:val="FFFFFF" w:themeColor="background1"/>
        <w:sz w:val="24"/>
        <w:szCs w:val="24"/>
      </w:rPr>
      <w:t xml:space="preserve">E-Tech, </w:t>
    </w:r>
    <w:proofErr w:type="spellStart"/>
    <w:r w:rsidR="007641F3" w:rsidRPr="007641F3">
      <w:rPr>
        <w:rFonts w:eastAsia="Times New Roman" w:cstheme="minorHAnsi"/>
        <w:b/>
        <w:bCs/>
        <w:color w:val="FFFFFF" w:themeColor="background1"/>
        <w:sz w:val="24"/>
        <w:szCs w:val="24"/>
      </w:rPr>
      <w:t>Deshi</w:t>
    </w:r>
    <w:proofErr w:type="spellEnd"/>
    <w:r w:rsidR="007641F3" w:rsidRPr="007641F3">
      <w:rPr>
        <w:rFonts w:eastAsia="Times New Roman" w:cstheme="minorHAnsi"/>
        <w:b/>
        <w:bCs/>
        <w:color w:val="FFFFFF" w:themeColor="background1"/>
        <w:sz w:val="24"/>
        <w:szCs w:val="24"/>
      </w:rPr>
      <w:t xml:space="preserve"> Building Room 502, No. 1558 </w:t>
    </w:r>
    <w:proofErr w:type="spellStart"/>
    <w:r w:rsidR="007641F3" w:rsidRPr="007641F3">
      <w:rPr>
        <w:rFonts w:eastAsia="Times New Roman" w:cstheme="minorHAnsi"/>
        <w:b/>
        <w:bCs/>
        <w:color w:val="FFFFFF" w:themeColor="background1"/>
        <w:sz w:val="24"/>
        <w:szCs w:val="24"/>
      </w:rPr>
      <w:t>Renmin</w:t>
    </w:r>
    <w:proofErr w:type="spellEnd"/>
    <w:r w:rsidR="007641F3" w:rsidRPr="007641F3">
      <w:rPr>
        <w:rFonts w:eastAsia="Times New Roman" w:cstheme="minorHAnsi"/>
        <w:b/>
        <w:bCs/>
        <w:color w:val="FFFFFF" w:themeColor="background1"/>
        <w:sz w:val="24"/>
        <w:szCs w:val="24"/>
      </w:rPr>
      <w:t xml:space="preserve"> Road, Suzhou, Jian, Chi</w:t>
    </w:r>
  </w:p>
  <w:p w:rsidR="007641F3" w:rsidRPr="007641F3" w:rsidRDefault="007641F3" w:rsidP="007641F3">
    <w:pPr>
      <w:tabs>
        <w:tab w:val="left" w:pos="392"/>
        <w:tab w:val="center" w:pos="4156"/>
      </w:tabs>
      <w:bidi w:val="0"/>
      <w:jc w:val="center"/>
      <w:rPr>
        <w:color w:val="FFFFFF" w:themeColor="background1"/>
      </w:rPr>
    </w:pPr>
    <w:r w:rsidRPr="007641F3">
      <w:rPr>
        <w:rFonts w:eastAsia="Times New Roman" w:cstheme="minorHAnsi"/>
        <w:b/>
        <w:bCs/>
        <w:color w:val="FFFFFF" w:themeColor="background1"/>
        <w:sz w:val="24"/>
        <w:szCs w:val="24"/>
      </w:rPr>
      <w:t xml:space="preserve">Tel 86-136-46237200 Fax 86-512-67298650 Email </w:t>
    </w:r>
    <w:hyperlink r:id="rId1" w:history="1">
      <w:r w:rsidRPr="007641F3">
        <w:rPr>
          <w:rStyle w:val="Hyperlink"/>
          <w:rFonts w:eastAsia="Times New Roman" w:cstheme="minorHAnsi"/>
          <w:b/>
          <w:bCs/>
          <w:color w:val="FFFFFF" w:themeColor="background1"/>
          <w:sz w:val="24"/>
          <w:szCs w:val="24"/>
        </w:rPr>
        <w:t>esdding@yahoo.com.cn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A2" w:rsidRDefault="00F33DA2" w:rsidP="005732B4">
      <w:pPr>
        <w:spacing w:after="0" w:line="240" w:lineRule="auto"/>
      </w:pPr>
      <w:r>
        <w:separator/>
      </w:r>
    </w:p>
  </w:footnote>
  <w:footnote w:type="continuationSeparator" w:id="0">
    <w:p w:rsidR="00F33DA2" w:rsidRDefault="00F33DA2" w:rsidP="0057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C8" w:rsidRPr="001407C8" w:rsidRDefault="00F33DA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4.6pt;margin-top:18.9pt;width:402.15pt;height:68.25pt;z-index:251661312;mso-height-percent:200;mso-height-percent:200;mso-width-relative:margin;mso-height-relative:margin" filled="f" stroked="f">
          <v:textbox style="mso-next-textbox:#_x0000_s2052;mso-fit-shape-to-text:t">
            <w:txbxContent>
              <w:p w:rsidR="00560F92" w:rsidRPr="00560F92" w:rsidRDefault="00560F92" w:rsidP="00560F92">
                <w:pPr>
                  <w:shd w:val="clear" w:color="auto" w:fill="FFFFFF"/>
                  <w:bidi w:val="0"/>
                  <w:spacing w:after="210" w:line="264" w:lineRule="atLeast"/>
                  <w:textAlignment w:val="baseline"/>
                  <w:outlineLvl w:val="0"/>
                  <w:rPr>
                    <w:rFonts w:ascii="Helvetica" w:eastAsia="Times New Roman" w:hAnsi="Helvetica" w:cs="Helvetica"/>
                    <w:b/>
                    <w:bCs/>
                    <w:color w:val="222222"/>
                    <w:kern w:val="36"/>
                    <w:sz w:val="51"/>
                    <w:szCs w:val="51"/>
                  </w:rPr>
                </w:pPr>
                <w:r>
                  <w:rPr>
                    <w:rFonts w:ascii="Helvetica" w:eastAsia="Times New Roman" w:hAnsi="Helvetica" w:cs="Helvetica"/>
                    <w:b/>
                    <w:bCs/>
                    <w:color w:val="222222"/>
                    <w:kern w:val="36"/>
                    <w:sz w:val="51"/>
                    <w:szCs w:val="51"/>
                  </w:rPr>
                  <w:t xml:space="preserve">          </w:t>
                </w:r>
                <w:r w:rsidRPr="00560F92">
                  <w:rPr>
                    <w:rFonts w:ascii="Helvetica" w:eastAsia="Times New Roman" w:hAnsi="Helvetica" w:cs="Helvetica"/>
                    <w:b/>
                    <w:bCs/>
                    <w:color w:val="222222"/>
                    <w:kern w:val="36"/>
                    <w:sz w:val="51"/>
                    <w:szCs w:val="51"/>
                  </w:rPr>
                  <w:t>Solvent Dispensers ESD</w:t>
                </w:r>
              </w:p>
              <w:p w:rsidR="00560F92" w:rsidRDefault="00560F92" w:rsidP="00A9038C">
                <w:pPr>
                  <w:tabs>
                    <w:tab w:val="left" w:pos="6969"/>
                  </w:tabs>
                  <w:bidi w:val="0"/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262626" w:themeColor="text1" w:themeTint="D9"/>
                    <w:sz w:val="28"/>
                    <w:szCs w:val="32"/>
                  </w:rPr>
                </w:pPr>
              </w:p>
              <w:p w:rsidR="00114D1C" w:rsidRPr="00114D1C" w:rsidRDefault="00114D1C" w:rsidP="00560F92">
                <w:pPr>
                  <w:tabs>
                    <w:tab w:val="left" w:pos="6969"/>
                  </w:tabs>
                  <w:bidi w:val="0"/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262626" w:themeColor="text1" w:themeTint="D9"/>
                    <w:sz w:val="28"/>
                    <w:szCs w:val="32"/>
                  </w:rPr>
                </w:pPr>
                <w:r w:rsidRPr="00114D1C">
                  <w:rPr>
                    <w:rFonts w:eastAsia="Times New Roman" w:cstheme="minorHAnsi"/>
                    <w:b/>
                    <w:bCs/>
                    <w:color w:val="262626" w:themeColor="text1" w:themeTint="D9"/>
                    <w:sz w:val="28"/>
                    <w:szCs w:val="32"/>
                  </w:rPr>
                  <w:t xml:space="preserve">C.N: </w:t>
                </w:r>
                <w:r w:rsidR="00A9038C" w:rsidRPr="00A9038C">
                  <w:rPr>
                    <w:rFonts w:eastAsia="Times New Roman" w:cstheme="minorHAnsi"/>
                    <w:b/>
                    <w:bCs/>
                    <w:color w:val="262626" w:themeColor="text1" w:themeTint="D9"/>
                    <w:sz w:val="28"/>
                    <w:szCs w:val="32"/>
                  </w:rPr>
                  <w:t>HS-</w:t>
                </w:r>
                <w:r w:rsidR="00560F92">
                  <w:rPr>
                    <w:rFonts w:eastAsia="Times New Roman" w:cstheme="minorHAnsi"/>
                    <w:b/>
                    <w:bCs/>
                    <w:color w:val="262626" w:themeColor="text1" w:themeTint="D9"/>
                    <w:sz w:val="28"/>
                    <w:szCs w:val="32"/>
                  </w:rPr>
                  <w:t>BO100P</w:t>
                </w:r>
              </w:p>
            </w:txbxContent>
          </v:textbox>
        </v:shape>
      </w:pict>
    </w:r>
    <w:r>
      <w:rPr>
        <w:noProof/>
      </w:rPr>
      <w:pict>
        <v:rect id="_x0000_s2054" style="position:absolute;left:0;text-align:left;margin-left:-63.5pt;margin-top:-13.7pt;width:540.65pt;height:799.45pt;z-index:251662336" filled="f" strokecolor="#0d0d0d [3069]" strokeweight="4.5pt">
          <w10:wrap anchorx="page"/>
        </v:rect>
      </w:pict>
    </w:r>
    <w:r w:rsidR="00C1201B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-640870</wp:posOffset>
          </wp:positionH>
          <wp:positionV relativeFrom="paragraph">
            <wp:posOffset>-26885</wp:posOffset>
          </wp:positionV>
          <wp:extent cx="1171395" cy="1181819"/>
          <wp:effectExtent l="19050" t="0" r="0" b="0"/>
          <wp:wrapNone/>
          <wp:docPr id="2" name="תמונה 1" descr="8648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48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395" cy="1181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D35"/>
    <w:multiLevelType w:val="hybridMultilevel"/>
    <w:tmpl w:val="A350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1460"/>
    <w:multiLevelType w:val="hybridMultilevel"/>
    <w:tmpl w:val="D162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62F7E"/>
    <w:multiLevelType w:val="hybridMultilevel"/>
    <w:tmpl w:val="A2A8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8B9"/>
    <w:rsid w:val="00050E01"/>
    <w:rsid w:val="0005736D"/>
    <w:rsid w:val="00064892"/>
    <w:rsid w:val="000942EB"/>
    <w:rsid w:val="000A78CD"/>
    <w:rsid w:val="000D201E"/>
    <w:rsid w:val="001130AD"/>
    <w:rsid w:val="00114D1C"/>
    <w:rsid w:val="00125AE8"/>
    <w:rsid w:val="001407C8"/>
    <w:rsid w:val="00183A8A"/>
    <w:rsid w:val="00191C2A"/>
    <w:rsid w:val="001F352A"/>
    <w:rsid w:val="0020355D"/>
    <w:rsid w:val="002078E0"/>
    <w:rsid w:val="00207A37"/>
    <w:rsid w:val="002114D2"/>
    <w:rsid w:val="00213E34"/>
    <w:rsid w:val="002339E8"/>
    <w:rsid w:val="00234AD2"/>
    <w:rsid w:val="002358D1"/>
    <w:rsid w:val="00252AA8"/>
    <w:rsid w:val="002670BB"/>
    <w:rsid w:val="00297633"/>
    <w:rsid w:val="002B5867"/>
    <w:rsid w:val="002C32F8"/>
    <w:rsid w:val="002D4413"/>
    <w:rsid w:val="002E660C"/>
    <w:rsid w:val="00332167"/>
    <w:rsid w:val="003531D5"/>
    <w:rsid w:val="00395BBF"/>
    <w:rsid w:val="003B0032"/>
    <w:rsid w:val="003B613E"/>
    <w:rsid w:val="003D5A94"/>
    <w:rsid w:val="00400F35"/>
    <w:rsid w:val="0040337C"/>
    <w:rsid w:val="00407EDE"/>
    <w:rsid w:val="00424971"/>
    <w:rsid w:val="0045519F"/>
    <w:rsid w:val="00460A6A"/>
    <w:rsid w:val="004B09AF"/>
    <w:rsid w:val="004F0300"/>
    <w:rsid w:val="005004F9"/>
    <w:rsid w:val="00541BA7"/>
    <w:rsid w:val="00560F92"/>
    <w:rsid w:val="005732B4"/>
    <w:rsid w:val="00595422"/>
    <w:rsid w:val="005C09AA"/>
    <w:rsid w:val="005C5B33"/>
    <w:rsid w:val="005D2AA3"/>
    <w:rsid w:val="005E28C3"/>
    <w:rsid w:val="00630D2D"/>
    <w:rsid w:val="00640F51"/>
    <w:rsid w:val="00670403"/>
    <w:rsid w:val="0069019D"/>
    <w:rsid w:val="006C0377"/>
    <w:rsid w:val="006F2100"/>
    <w:rsid w:val="0071746A"/>
    <w:rsid w:val="007304BC"/>
    <w:rsid w:val="0073486B"/>
    <w:rsid w:val="00744F81"/>
    <w:rsid w:val="007641F3"/>
    <w:rsid w:val="00770361"/>
    <w:rsid w:val="00770F5F"/>
    <w:rsid w:val="007754A4"/>
    <w:rsid w:val="0079176E"/>
    <w:rsid w:val="00791E10"/>
    <w:rsid w:val="007A4EB3"/>
    <w:rsid w:val="007E5E57"/>
    <w:rsid w:val="007F221B"/>
    <w:rsid w:val="007F2858"/>
    <w:rsid w:val="007F66DA"/>
    <w:rsid w:val="00864D99"/>
    <w:rsid w:val="00873F06"/>
    <w:rsid w:val="008C3FCF"/>
    <w:rsid w:val="008F3CF9"/>
    <w:rsid w:val="008F4912"/>
    <w:rsid w:val="00902AAC"/>
    <w:rsid w:val="0093146E"/>
    <w:rsid w:val="00940D38"/>
    <w:rsid w:val="00944CD0"/>
    <w:rsid w:val="009513F2"/>
    <w:rsid w:val="00952041"/>
    <w:rsid w:val="00952D22"/>
    <w:rsid w:val="009607BC"/>
    <w:rsid w:val="009854A4"/>
    <w:rsid w:val="009875C9"/>
    <w:rsid w:val="009922C6"/>
    <w:rsid w:val="00A368B9"/>
    <w:rsid w:val="00A456DB"/>
    <w:rsid w:val="00A4683E"/>
    <w:rsid w:val="00A617AF"/>
    <w:rsid w:val="00A80CD8"/>
    <w:rsid w:val="00A8523E"/>
    <w:rsid w:val="00A9038C"/>
    <w:rsid w:val="00AD4C3F"/>
    <w:rsid w:val="00B82A23"/>
    <w:rsid w:val="00B8709D"/>
    <w:rsid w:val="00BA50F2"/>
    <w:rsid w:val="00BD674B"/>
    <w:rsid w:val="00BD7754"/>
    <w:rsid w:val="00C1201B"/>
    <w:rsid w:val="00C805E1"/>
    <w:rsid w:val="00C84D77"/>
    <w:rsid w:val="00C9704E"/>
    <w:rsid w:val="00CE0577"/>
    <w:rsid w:val="00D0270B"/>
    <w:rsid w:val="00D054F0"/>
    <w:rsid w:val="00D20A7C"/>
    <w:rsid w:val="00D265AE"/>
    <w:rsid w:val="00D27FDE"/>
    <w:rsid w:val="00D45DA6"/>
    <w:rsid w:val="00D47F60"/>
    <w:rsid w:val="00D81B6F"/>
    <w:rsid w:val="00DB001E"/>
    <w:rsid w:val="00DB1412"/>
    <w:rsid w:val="00DD45C8"/>
    <w:rsid w:val="00E37E69"/>
    <w:rsid w:val="00E44322"/>
    <w:rsid w:val="00EE65BE"/>
    <w:rsid w:val="00F33DA2"/>
    <w:rsid w:val="00F61407"/>
    <w:rsid w:val="00F65641"/>
    <w:rsid w:val="00F6605D"/>
    <w:rsid w:val="00F95601"/>
    <w:rsid w:val="00FB21A1"/>
    <w:rsid w:val="00FD0E02"/>
    <w:rsid w:val="00FD2F8F"/>
    <w:rsid w:val="00FE78F6"/>
    <w:rsid w:val="00FF2CA3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0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40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368B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68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2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B4"/>
  </w:style>
  <w:style w:type="paragraph" w:styleId="Footer">
    <w:name w:val="footer"/>
    <w:basedOn w:val="Normal"/>
    <w:link w:val="FooterChar"/>
    <w:uiPriority w:val="99"/>
    <w:unhideWhenUsed/>
    <w:rsid w:val="00791E10"/>
    <w:pPr>
      <w:pBdr>
        <w:top w:val="thinThickSmallGap" w:sz="24" w:space="0" w:color="622423" w:themeColor="accent2" w:themeShade="7F"/>
      </w:pBdr>
      <w:tabs>
        <w:tab w:val="center" w:pos="4153"/>
        <w:tab w:val="right" w:pos="8306"/>
      </w:tabs>
      <w:bidi w:val="0"/>
      <w:spacing w:after="0" w:line="240" w:lineRule="auto"/>
      <w:jc w:val="center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791E10"/>
    <w:rPr>
      <w:rFonts w:asciiTheme="majorHAnsi" w:hAnsiTheme="majorHAnsi"/>
    </w:rPr>
  </w:style>
  <w:style w:type="character" w:styleId="Strong">
    <w:name w:val="Strong"/>
    <w:basedOn w:val="DefaultParagraphFont"/>
    <w:uiPriority w:val="22"/>
    <w:qFormat/>
    <w:rsid w:val="00744F81"/>
    <w:rPr>
      <w:b/>
      <w:bCs/>
    </w:rPr>
  </w:style>
  <w:style w:type="table" w:styleId="LightList-Accent5">
    <w:name w:val="Light List Accent 5"/>
    <w:basedOn w:val="TableNormal"/>
    <w:uiPriority w:val="61"/>
    <w:rsid w:val="00FF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D265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0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C8"/>
    <w:rPr>
      <w:rFonts w:ascii="Tahoma" w:hAnsi="Tahoma" w:cs="Tahoma"/>
      <w:sz w:val="16"/>
      <w:szCs w:val="16"/>
    </w:rPr>
  </w:style>
  <w:style w:type="table" w:customStyle="1" w:styleId="1">
    <w:name w:val="רשימה בהירה1"/>
    <w:basedOn w:val="TableNormal"/>
    <w:uiPriority w:val="61"/>
    <w:rsid w:val="00E44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79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35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F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0089">
                      <w:marLeft w:val="0"/>
                      <w:marRight w:val="167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9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D3E8"/>
                        <w:left w:val="single" w:sz="6" w:space="0" w:color="BED3E8"/>
                        <w:bottom w:val="single" w:sz="6" w:space="0" w:color="BED3E8"/>
                        <w:right w:val="single" w:sz="6" w:space="0" w:color="BED3E8"/>
                      </w:divBdr>
                      <w:divsChild>
                        <w:div w:id="4191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1" w:color="E5EDF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9637">
                      <w:marLeft w:val="0"/>
                      <w:marRight w:val="167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sdproducts.biz/wp/wp-content/uploads/2014/12/Solventd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dding@yahoo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9755-F585-48A7-AC84-D54B807D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Nurit</dc:creator>
  <cp:lastModifiedBy>shari</cp:lastModifiedBy>
  <cp:revision>2</cp:revision>
  <cp:lastPrinted>2012-05-13T13:29:00Z</cp:lastPrinted>
  <dcterms:created xsi:type="dcterms:W3CDTF">2015-08-05T07:32:00Z</dcterms:created>
  <dcterms:modified xsi:type="dcterms:W3CDTF">2015-08-05T07:32:00Z</dcterms:modified>
</cp:coreProperties>
</file>